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4A8" w:rsidRDefault="00E714A8" w:rsidP="001A0C7A">
      <w:pPr>
        <w:jc w:val="left"/>
        <w:rPr>
          <w:rFonts w:ascii="Frutiger LT Std 45 Light" w:hAnsi="Frutiger LT Std 45 Light"/>
        </w:rPr>
      </w:pPr>
    </w:p>
    <w:p w:rsidR="00E714A8" w:rsidRDefault="00E714A8" w:rsidP="001A0C7A">
      <w:pPr>
        <w:jc w:val="left"/>
        <w:rPr>
          <w:rFonts w:ascii="Frutiger LT Std 45 Light" w:hAnsi="Frutiger LT Std 45 Light"/>
        </w:rPr>
      </w:pPr>
    </w:p>
    <w:p w:rsidR="00E714A8" w:rsidRPr="008B5990" w:rsidRDefault="003C3F8E" w:rsidP="008B5990">
      <w:pPr>
        <w:rPr>
          <w:rFonts w:ascii="Frutiger LT Std 45 Light" w:hAnsi="Frutiger LT Std 45 Light"/>
          <w:b/>
        </w:rPr>
      </w:pPr>
      <w:r>
        <w:rPr>
          <w:rFonts w:ascii="Frutiger LT Std 45 Light" w:hAnsi="Frutiger LT Std 45 Light"/>
          <w:b/>
        </w:rPr>
        <w:t>SBD 33</w:t>
      </w:r>
      <w:r w:rsidR="00865579">
        <w:rPr>
          <w:rFonts w:ascii="Frutiger LT Std 45 Light" w:hAnsi="Frutiger LT Std 45 Light"/>
          <w:b/>
        </w:rPr>
        <w:t>00 Series Digital</w:t>
      </w:r>
      <w:r w:rsidR="008B5990" w:rsidRPr="008B5990">
        <w:rPr>
          <w:rFonts w:ascii="Frutiger LT Std 45 Light" w:hAnsi="Frutiger LT Std 45 Light"/>
          <w:b/>
        </w:rPr>
        <w:t xml:space="preserve"> Clock</w:t>
      </w:r>
    </w:p>
    <w:p w:rsidR="008B5990" w:rsidRDefault="008B5990" w:rsidP="008B5990">
      <w:pPr>
        <w:widowControl w:val="0"/>
        <w:jc w:val="both"/>
        <w:rPr>
          <w:rFonts w:ascii="Arial" w:hAnsi="Arial" w:cs="Arial"/>
          <w:sz w:val="8"/>
          <w:szCs w:val="8"/>
        </w:rPr>
      </w:pPr>
      <w:r>
        <w:rPr>
          <w:rFonts w:ascii="Arial" w:hAnsi="Arial" w:cs="Arial"/>
          <w:sz w:val="8"/>
          <w:szCs w:val="8"/>
        </w:rPr>
        <w:t> </w:t>
      </w:r>
    </w:p>
    <w:p w:rsidR="008B5990" w:rsidRPr="00337D00" w:rsidRDefault="008B5990" w:rsidP="00337D00">
      <w:pPr>
        <w:widowControl w:val="0"/>
        <w:spacing w:line="480" w:lineRule="auto"/>
        <w:jc w:val="both"/>
        <w:rPr>
          <w:rFonts w:ascii="Arial" w:hAnsi="Arial" w:cs="Arial"/>
          <w:sz w:val="20"/>
          <w:szCs w:val="20"/>
        </w:rPr>
      </w:pPr>
    </w:p>
    <w:p w:rsidR="00337D00" w:rsidRPr="003C3F8E" w:rsidRDefault="00337D00" w:rsidP="003C3F8E">
      <w:pPr>
        <w:spacing w:line="480" w:lineRule="auto"/>
        <w:jc w:val="both"/>
        <w:rPr>
          <w:rFonts w:ascii="Arial" w:eastAsia="Times New Roman" w:hAnsi="Arial" w:cs="Arial"/>
          <w:color w:val="000000"/>
          <w:sz w:val="20"/>
          <w:szCs w:val="20"/>
        </w:rPr>
      </w:pPr>
      <w:r w:rsidRPr="003C3F8E">
        <w:rPr>
          <w:rFonts w:ascii="Arial" w:hAnsi="Arial" w:cs="Arial"/>
          <w:sz w:val="20"/>
          <w:szCs w:val="20"/>
        </w:rPr>
        <w:t>The</w:t>
      </w:r>
      <w:r w:rsidR="003C3F8E" w:rsidRPr="003C3F8E">
        <w:rPr>
          <w:rFonts w:ascii="Arial" w:hAnsi="Arial" w:cs="Arial"/>
          <w:sz w:val="20"/>
          <w:szCs w:val="20"/>
        </w:rPr>
        <w:t xml:space="preserve"> clock shall be a Sapling SBD 33</w:t>
      </w:r>
      <w:r w:rsidRPr="003C3F8E">
        <w:rPr>
          <w:rFonts w:ascii="Arial" w:hAnsi="Arial" w:cs="Arial"/>
          <w:sz w:val="20"/>
          <w:szCs w:val="20"/>
        </w:rPr>
        <w:t xml:space="preserve">00 digital clock and will have either a full 2.5” or 4.0” high–efficiency red LED numeral display. </w:t>
      </w:r>
      <w:r w:rsidR="009672F9" w:rsidRPr="003C3F8E">
        <w:rPr>
          <w:rFonts w:ascii="Arial" w:hAnsi="Arial" w:cs="Arial"/>
          <w:sz w:val="20"/>
          <w:szCs w:val="20"/>
        </w:rPr>
        <w:t xml:space="preserve">The clock shall be available in either four (4) or six (6) digit displays.  </w:t>
      </w:r>
      <w:r w:rsidRPr="003C3F8E">
        <w:rPr>
          <w:rFonts w:ascii="Arial" w:hAnsi="Arial" w:cs="Arial"/>
          <w:sz w:val="20"/>
          <w:szCs w:val="20"/>
        </w:rPr>
        <w:t>The clock shall operate</w:t>
      </w:r>
      <w:r w:rsidR="003C3F8E" w:rsidRPr="003C3F8E">
        <w:rPr>
          <w:rFonts w:ascii="Arial" w:hAnsi="Arial" w:cs="Arial"/>
          <w:sz w:val="20"/>
          <w:szCs w:val="20"/>
        </w:rPr>
        <w:t xml:space="preserve"> as a master clock to the SBD 3100 or SBD 32</w:t>
      </w:r>
      <w:r w:rsidRPr="003C3F8E">
        <w:rPr>
          <w:rFonts w:ascii="Arial" w:hAnsi="Arial" w:cs="Arial"/>
          <w:sz w:val="20"/>
          <w:szCs w:val="20"/>
        </w:rPr>
        <w:t xml:space="preserve">00, the SAM Series via two (2) wire digital communication, or SRM RS485 clocks. The clock shall be capable of </w:t>
      </w:r>
      <w:r w:rsidR="006B6826">
        <w:rPr>
          <w:rFonts w:ascii="Arial" w:hAnsi="Arial" w:cs="Arial"/>
          <w:sz w:val="20"/>
          <w:szCs w:val="20"/>
        </w:rPr>
        <w:t>interfacing with</w:t>
      </w:r>
      <w:r w:rsidRPr="003C3F8E">
        <w:rPr>
          <w:rFonts w:ascii="Arial" w:hAnsi="Arial" w:cs="Arial"/>
          <w:sz w:val="20"/>
          <w:szCs w:val="20"/>
        </w:rPr>
        <w:t xml:space="preserve"> other systems. The clock will have data LEDs to display the receiving or transmitting of data. It shall have a 12 or 24 hour displa</w:t>
      </w:r>
      <w:r w:rsidR="003C3F8E" w:rsidRPr="003C3F8E">
        <w:rPr>
          <w:rFonts w:ascii="Arial" w:hAnsi="Arial" w:cs="Arial"/>
          <w:sz w:val="20"/>
          <w:szCs w:val="20"/>
        </w:rPr>
        <w:t>y format. It shall have four (4</w:t>
      </w:r>
      <w:r w:rsidRPr="003C3F8E">
        <w:rPr>
          <w:rFonts w:ascii="Arial" w:hAnsi="Arial" w:cs="Arial"/>
          <w:sz w:val="20"/>
          <w:szCs w:val="20"/>
        </w:rPr>
        <w:t xml:space="preserve">) levels of adjustable brightness and will feature immediate correction for time changes. The digital clock shall be installed </w:t>
      </w:r>
      <w:r w:rsidR="009672F9" w:rsidRPr="003C3F8E">
        <w:rPr>
          <w:rFonts w:ascii="Arial" w:hAnsi="Arial" w:cs="Arial"/>
          <w:sz w:val="20"/>
          <w:szCs w:val="20"/>
        </w:rPr>
        <w:t>flush</w:t>
      </w:r>
      <w:r w:rsidRPr="003C3F8E">
        <w:rPr>
          <w:rFonts w:ascii="Arial" w:hAnsi="Arial" w:cs="Arial"/>
          <w:sz w:val="20"/>
          <w:szCs w:val="20"/>
        </w:rPr>
        <w:t>, surface or double mount</w:t>
      </w:r>
      <w:r w:rsidR="009672F9" w:rsidRPr="003C3F8E">
        <w:rPr>
          <w:rFonts w:ascii="Arial" w:hAnsi="Arial" w:cs="Arial"/>
          <w:sz w:val="20"/>
          <w:szCs w:val="20"/>
        </w:rPr>
        <w:t>ed</w:t>
      </w:r>
      <w:r w:rsidRPr="003C3F8E">
        <w:rPr>
          <w:rFonts w:ascii="Arial" w:hAnsi="Arial" w:cs="Arial"/>
          <w:sz w:val="20"/>
          <w:szCs w:val="20"/>
        </w:rPr>
        <w:t xml:space="preserve">. The clock shall have messaging capabilities including “BELL” and “FirE”. </w:t>
      </w:r>
      <w:r w:rsidR="003C3F8E" w:rsidRPr="003C3F8E">
        <w:rPr>
          <w:rFonts w:ascii="Arial" w:eastAsia="Times New Roman" w:hAnsi="Arial" w:cs="Arial"/>
          <w:color w:val="000000"/>
          <w:sz w:val="20"/>
          <w:szCs w:val="20"/>
        </w:rPr>
        <w:t>The digital clock shall have elapsed timer chronograph capabilities in conjunction with the Sapling Elapsed Timer Control Panel</w:t>
      </w:r>
      <w:r w:rsidR="003C3F8E">
        <w:rPr>
          <w:rFonts w:ascii="Arial" w:eastAsia="Times New Roman" w:hAnsi="Arial" w:cs="Arial"/>
          <w:color w:val="000000"/>
          <w:sz w:val="20"/>
          <w:szCs w:val="20"/>
        </w:rPr>
        <w:t xml:space="preserve">, </w:t>
      </w:r>
      <w:r w:rsidRPr="003C3F8E">
        <w:rPr>
          <w:rFonts w:ascii="Arial" w:hAnsi="Arial" w:cs="Arial"/>
          <w:sz w:val="20"/>
          <w:szCs w:val="20"/>
        </w:rPr>
        <w:t>as well as the ability to alternate between the current time and date. When the input is lost, the colon on the display of the clock shall flash. No external screws will be visible on the bezel or clock housing. The clock is to have UL, cUL and FCC compliance.</w:t>
      </w:r>
    </w:p>
    <w:p w:rsidR="00337D00" w:rsidRPr="00337D00" w:rsidRDefault="00337D00" w:rsidP="00337D00">
      <w:pPr>
        <w:widowControl w:val="0"/>
        <w:spacing w:line="480" w:lineRule="auto"/>
        <w:rPr>
          <w:rFonts w:ascii="Times New Roman" w:hAnsi="Times New Roman"/>
          <w:sz w:val="20"/>
          <w:szCs w:val="20"/>
        </w:rPr>
      </w:pPr>
      <w:r w:rsidRPr="00337D00">
        <w:rPr>
          <w:sz w:val="20"/>
          <w:szCs w:val="20"/>
        </w:rPr>
        <w:t> </w:t>
      </w:r>
    </w:p>
    <w:p w:rsidR="00400733" w:rsidRDefault="00400733" w:rsidP="00400733">
      <w:pPr>
        <w:widowControl w:val="0"/>
        <w:rPr>
          <w:rFonts w:ascii="Times New Roman" w:hAnsi="Times New Roman"/>
        </w:rPr>
      </w:pPr>
      <w:r>
        <w:t> </w:t>
      </w:r>
    </w:p>
    <w:p w:rsidR="00F834E9" w:rsidRDefault="00F834E9" w:rsidP="00F834E9">
      <w:pPr>
        <w:widowControl w:val="0"/>
        <w:rPr>
          <w:rFonts w:ascii="Times New Roman" w:hAnsi="Times New Roman"/>
          <w:sz w:val="20"/>
          <w:szCs w:val="20"/>
        </w:rPr>
      </w:pPr>
      <w:r>
        <w:t> </w:t>
      </w:r>
    </w:p>
    <w:p w:rsidR="005A0966" w:rsidRDefault="005A0966" w:rsidP="00470073">
      <w:pPr>
        <w:widowControl w:val="0"/>
        <w:spacing w:line="480" w:lineRule="auto"/>
        <w:jc w:val="left"/>
        <w:rPr>
          <w:rFonts w:ascii="Times New Roman" w:hAnsi="Times New Roman"/>
          <w:sz w:val="20"/>
          <w:szCs w:val="20"/>
        </w:rPr>
      </w:pPr>
      <w:r>
        <w:t> </w:t>
      </w:r>
    </w:p>
    <w:p w:rsidR="001E1A91" w:rsidRDefault="001E1A91" w:rsidP="001E1A91">
      <w:pPr>
        <w:widowControl w:val="0"/>
        <w:rPr>
          <w:rFonts w:ascii="Times New Roman" w:hAnsi="Times New Roman"/>
          <w:sz w:val="20"/>
          <w:szCs w:val="20"/>
        </w:rPr>
      </w:pPr>
      <w:r>
        <w:t> </w:t>
      </w:r>
    </w:p>
    <w:p w:rsidR="00E62E90" w:rsidRDefault="00E62E90" w:rsidP="00E62E90">
      <w:pPr>
        <w:widowControl w:val="0"/>
        <w:rPr>
          <w:rFonts w:ascii="Times New Roman" w:hAnsi="Times New Roman"/>
          <w:sz w:val="20"/>
          <w:szCs w:val="20"/>
        </w:rPr>
      </w:pPr>
      <w:r>
        <w:t> </w:t>
      </w:r>
    </w:p>
    <w:p w:rsidR="008B5990" w:rsidRDefault="008B5990" w:rsidP="008B5990">
      <w:pPr>
        <w:widowControl w:val="0"/>
        <w:rPr>
          <w:rFonts w:ascii="Times New Roman" w:hAnsi="Times New Roman"/>
          <w:sz w:val="20"/>
          <w:szCs w:val="20"/>
        </w:rPr>
      </w:pPr>
      <w:r>
        <w:t> </w:t>
      </w:r>
    </w:p>
    <w:p w:rsidR="0075521B" w:rsidRPr="00E714A8" w:rsidRDefault="0075521B" w:rsidP="009808F7">
      <w:pPr>
        <w:jc w:val="left"/>
        <w:rPr>
          <w:rFonts w:ascii="Frutiger LT Std 45 Light" w:hAnsi="Frutiger LT Std 45 Light"/>
          <w:sz w:val="24"/>
          <w:szCs w:val="24"/>
        </w:rPr>
      </w:pPr>
      <w:r>
        <w:rPr>
          <w:rFonts w:ascii="Frutiger LT Std 45 Light" w:hAnsi="Frutiger LT Std 45 Light"/>
          <w:sz w:val="24"/>
          <w:szCs w:val="24"/>
        </w:rPr>
        <w:t xml:space="preserve"> </w:t>
      </w:r>
    </w:p>
    <w:sectPr w:rsidR="0075521B" w:rsidRPr="00E714A8" w:rsidSect="00502ED1">
      <w:headerReference w:type="default" r:id="rId7"/>
      <w:footerReference w:type="default" r:id="rId8"/>
      <w:pgSz w:w="12240" w:h="15840"/>
      <w:pgMar w:top="1440" w:right="1440" w:bottom="1440" w:left="1440" w:header="720" w:footer="1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F93" w:rsidRDefault="00023F93" w:rsidP="00502ED1">
      <w:pPr>
        <w:spacing w:line="240" w:lineRule="auto"/>
      </w:pPr>
      <w:r>
        <w:separator/>
      </w:r>
    </w:p>
  </w:endnote>
  <w:endnote w:type="continuationSeparator" w:id="0">
    <w:p w:rsidR="00023F93" w:rsidRDefault="00023F93" w:rsidP="00502ED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Frutiger LT Std 57 Cn">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Frutiger LT Std 45 Light">
    <w:panose1 w:val="020B0402020204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D00" w:rsidRPr="00267990" w:rsidRDefault="00337D00" w:rsidP="00502ED1">
    <w:pPr>
      <w:pStyle w:val="Footer"/>
      <w:tabs>
        <w:tab w:val="clear" w:pos="9360"/>
        <w:tab w:val="right" w:pos="10080"/>
      </w:tabs>
      <w:ind w:firstLine="5490"/>
      <w:jc w:val="left"/>
      <w:rPr>
        <w:rFonts w:ascii="Frutiger LT Std 45 Light" w:hAnsi="Frutiger LT Std 45 Light"/>
        <w:sz w:val="16"/>
        <w:szCs w:val="16"/>
      </w:rPr>
    </w:pPr>
    <w:r w:rsidRPr="00267990">
      <w:rPr>
        <w:rFonts w:ascii="Frutiger LT Std 45 Light" w:hAnsi="Frutiger LT Std 45 Light"/>
        <w:sz w:val="16"/>
        <w:szCs w:val="16"/>
      </w:rPr>
      <w:t>The Sapling Company, Inc.         215.322.6063  P.</w:t>
    </w:r>
  </w:p>
  <w:p w:rsidR="00337D00" w:rsidRPr="00267990" w:rsidRDefault="00337D00" w:rsidP="00502ED1">
    <w:pPr>
      <w:pStyle w:val="Footer"/>
      <w:tabs>
        <w:tab w:val="clear" w:pos="9360"/>
        <w:tab w:val="right" w:pos="10080"/>
      </w:tabs>
      <w:ind w:left="5490" w:right="-720"/>
      <w:jc w:val="left"/>
      <w:rPr>
        <w:rFonts w:ascii="Frutiger LT Std 45 Light" w:hAnsi="Frutiger LT Std 45 Light"/>
        <w:sz w:val="16"/>
        <w:szCs w:val="16"/>
      </w:rPr>
    </w:pPr>
    <w:r w:rsidRPr="00267990">
      <w:rPr>
        <w:rFonts w:ascii="Frutiger LT Std 45 Light" w:hAnsi="Frutiger LT Std 45 Light"/>
        <w:sz w:val="16"/>
        <w:szCs w:val="16"/>
      </w:rPr>
      <w:t>1633 Republic Road                   215.322.8498  F.            Huntingdon Valley, PA 19006    www.sapling-inc.com</w:t>
    </w:r>
  </w:p>
  <w:p w:rsidR="00337D00" w:rsidRDefault="00337D00">
    <w:pPr>
      <w:pStyle w:val="Footer"/>
    </w:pPr>
  </w:p>
  <w:p w:rsidR="00337D00" w:rsidRDefault="00337D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F93" w:rsidRDefault="00023F93" w:rsidP="00502ED1">
      <w:pPr>
        <w:spacing w:line="240" w:lineRule="auto"/>
      </w:pPr>
      <w:r>
        <w:separator/>
      </w:r>
    </w:p>
  </w:footnote>
  <w:footnote w:type="continuationSeparator" w:id="0">
    <w:p w:rsidR="00023F93" w:rsidRDefault="00023F93" w:rsidP="00502ED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D00" w:rsidRDefault="008A6484" w:rsidP="0088499A">
    <w:pPr>
      <w:pStyle w:val="Header"/>
      <w:tabs>
        <w:tab w:val="left" w:pos="5490"/>
        <w:tab w:val="left" w:pos="6120"/>
      </w:tabs>
      <w:jc w:val="right"/>
    </w:pPr>
    <w:r>
      <w:rPr>
        <w:noProof/>
      </w:rPr>
      <w:drawing>
        <wp:inline distT="0" distB="0" distL="0" distR="0">
          <wp:extent cx="2447925" cy="619125"/>
          <wp:effectExtent l="1905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2447925" cy="619125"/>
                  </a:xfrm>
                  <a:prstGeom prst="rect">
                    <a:avLst/>
                  </a:prstGeom>
                  <a:noFill/>
                  <a:ln w="9525">
                    <a:noFill/>
                    <a:miter lim="800000"/>
                    <a:headEnd/>
                    <a:tailEnd/>
                  </a:ln>
                </pic:spPr>
              </pic:pic>
            </a:graphicData>
          </a:graphic>
        </wp:inline>
      </w:drawing>
    </w:r>
  </w:p>
  <w:p w:rsidR="00337D00" w:rsidRDefault="00337D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1"/>
    <w:footnote w:id="0"/>
  </w:footnotePr>
  <w:endnotePr>
    <w:endnote w:id="-1"/>
    <w:endnote w:id="0"/>
  </w:endnotePr>
  <w:compat/>
  <w:rsids>
    <w:rsidRoot w:val="00502ED1"/>
    <w:rsid w:val="00023F93"/>
    <w:rsid w:val="00046AF8"/>
    <w:rsid w:val="00056E61"/>
    <w:rsid w:val="00057FF1"/>
    <w:rsid w:val="00071F85"/>
    <w:rsid w:val="000738D9"/>
    <w:rsid w:val="00084C5B"/>
    <w:rsid w:val="00093D58"/>
    <w:rsid w:val="00095961"/>
    <w:rsid w:val="000A414B"/>
    <w:rsid w:val="000A790D"/>
    <w:rsid w:val="000B624D"/>
    <w:rsid w:val="000D1C25"/>
    <w:rsid w:val="000E080A"/>
    <w:rsid w:val="000E3FFB"/>
    <w:rsid w:val="00102CCD"/>
    <w:rsid w:val="001062A7"/>
    <w:rsid w:val="00111775"/>
    <w:rsid w:val="00125F2E"/>
    <w:rsid w:val="00141FC2"/>
    <w:rsid w:val="00161E8F"/>
    <w:rsid w:val="00165D3D"/>
    <w:rsid w:val="001660D6"/>
    <w:rsid w:val="00167799"/>
    <w:rsid w:val="00167BBC"/>
    <w:rsid w:val="0017439D"/>
    <w:rsid w:val="00195AF8"/>
    <w:rsid w:val="0019601B"/>
    <w:rsid w:val="001A0C7A"/>
    <w:rsid w:val="001E1A91"/>
    <w:rsid w:val="002032FD"/>
    <w:rsid w:val="00206001"/>
    <w:rsid w:val="00213AC7"/>
    <w:rsid w:val="00235A38"/>
    <w:rsid w:val="00247CFE"/>
    <w:rsid w:val="00267661"/>
    <w:rsid w:val="00267990"/>
    <w:rsid w:val="0027355C"/>
    <w:rsid w:val="00283B5E"/>
    <w:rsid w:val="002931F5"/>
    <w:rsid w:val="002B5EE0"/>
    <w:rsid w:val="002C701F"/>
    <w:rsid w:val="002D652A"/>
    <w:rsid w:val="002F18D8"/>
    <w:rsid w:val="002F1F0B"/>
    <w:rsid w:val="00300FE5"/>
    <w:rsid w:val="00301A3E"/>
    <w:rsid w:val="0030340D"/>
    <w:rsid w:val="0031474F"/>
    <w:rsid w:val="00317643"/>
    <w:rsid w:val="00317B81"/>
    <w:rsid w:val="00333A2B"/>
    <w:rsid w:val="00337D00"/>
    <w:rsid w:val="00340B8C"/>
    <w:rsid w:val="003504FD"/>
    <w:rsid w:val="003713DB"/>
    <w:rsid w:val="00373CF4"/>
    <w:rsid w:val="003B3DD8"/>
    <w:rsid w:val="003C3F8E"/>
    <w:rsid w:val="003D6D15"/>
    <w:rsid w:val="003E17EF"/>
    <w:rsid w:val="00400733"/>
    <w:rsid w:val="0040514A"/>
    <w:rsid w:val="004144A9"/>
    <w:rsid w:val="00417604"/>
    <w:rsid w:val="0043167A"/>
    <w:rsid w:val="00470073"/>
    <w:rsid w:val="00470A0F"/>
    <w:rsid w:val="004812CD"/>
    <w:rsid w:val="0048588C"/>
    <w:rsid w:val="004948F4"/>
    <w:rsid w:val="004B021C"/>
    <w:rsid w:val="004B1414"/>
    <w:rsid w:val="004B22E7"/>
    <w:rsid w:val="004E1500"/>
    <w:rsid w:val="004E40CC"/>
    <w:rsid w:val="004F7051"/>
    <w:rsid w:val="00502ED1"/>
    <w:rsid w:val="00520D3C"/>
    <w:rsid w:val="00554AEB"/>
    <w:rsid w:val="00562644"/>
    <w:rsid w:val="00565C48"/>
    <w:rsid w:val="00575FC1"/>
    <w:rsid w:val="0058124E"/>
    <w:rsid w:val="005A0966"/>
    <w:rsid w:val="005D068E"/>
    <w:rsid w:val="0060321F"/>
    <w:rsid w:val="00616DBC"/>
    <w:rsid w:val="0064074E"/>
    <w:rsid w:val="0064249E"/>
    <w:rsid w:val="0066207E"/>
    <w:rsid w:val="006722FA"/>
    <w:rsid w:val="006809DA"/>
    <w:rsid w:val="00686C88"/>
    <w:rsid w:val="006B6826"/>
    <w:rsid w:val="006C7E1B"/>
    <w:rsid w:val="006D59FA"/>
    <w:rsid w:val="006E0E1A"/>
    <w:rsid w:val="006E6137"/>
    <w:rsid w:val="006E693C"/>
    <w:rsid w:val="00712B30"/>
    <w:rsid w:val="007226B2"/>
    <w:rsid w:val="007268EA"/>
    <w:rsid w:val="00735C8B"/>
    <w:rsid w:val="00740B65"/>
    <w:rsid w:val="0075521B"/>
    <w:rsid w:val="00761DF4"/>
    <w:rsid w:val="00764C6C"/>
    <w:rsid w:val="0077016A"/>
    <w:rsid w:val="007712E1"/>
    <w:rsid w:val="0077585B"/>
    <w:rsid w:val="00780EC6"/>
    <w:rsid w:val="007931DA"/>
    <w:rsid w:val="007B09B5"/>
    <w:rsid w:val="007B6DD5"/>
    <w:rsid w:val="007D2727"/>
    <w:rsid w:val="007D29ED"/>
    <w:rsid w:val="007D404F"/>
    <w:rsid w:val="007E10A9"/>
    <w:rsid w:val="007E6640"/>
    <w:rsid w:val="007F60B3"/>
    <w:rsid w:val="008003EA"/>
    <w:rsid w:val="00810BA9"/>
    <w:rsid w:val="00810F23"/>
    <w:rsid w:val="00816570"/>
    <w:rsid w:val="00830C03"/>
    <w:rsid w:val="00854F68"/>
    <w:rsid w:val="00865579"/>
    <w:rsid w:val="00866F4F"/>
    <w:rsid w:val="00867DC0"/>
    <w:rsid w:val="00870B2A"/>
    <w:rsid w:val="00870E55"/>
    <w:rsid w:val="0087283F"/>
    <w:rsid w:val="008737D9"/>
    <w:rsid w:val="00880758"/>
    <w:rsid w:val="008834C1"/>
    <w:rsid w:val="0088499A"/>
    <w:rsid w:val="008A2753"/>
    <w:rsid w:val="008A6484"/>
    <w:rsid w:val="008A6503"/>
    <w:rsid w:val="008B3125"/>
    <w:rsid w:val="008B5990"/>
    <w:rsid w:val="008C4531"/>
    <w:rsid w:val="008E0945"/>
    <w:rsid w:val="008E178E"/>
    <w:rsid w:val="008E3FDE"/>
    <w:rsid w:val="008E5659"/>
    <w:rsid w:val="008F1A88"/>
    <w:rsid w:val="008F30B2"/>
    <w:rsid w:val="008F55A5"/>
    <w:rsid w:val="00905465"/>
    <w:rsid w:val="009124D0"/>
    <w:rsid w:val="00912CF9"/>
    <w:rsid w:val="00920AB2"/>
    <w:rsid w:val="0093436C"/>
    <w:rsid w:val="0093603B"/>
    <w:rsid w:val="00943A49"/>
    <w:rsid w:val="00961CFF"/>
    <w:rsid w:val="00966F3E"/>
    <w:rsid w:val="009672F9"/>
    <w:rsid w:val="00976241"/>
    <w:rsid w:val="009808F7"/>
    <w:rsid w:val="00981CA4"/>
    <w:rsid w:val="00984AA4"/>
    <w:rsid w:val="009A77A7"/>
    <w:rsid w:val="009A78B7"/>
    <w:rsid w:val="009B1119"/>
    <w:rsid w:val="009D2953"/>
    <w:rsid w:val="009D2C46"/>
    <w:rsid w:val="009D49D0"/>
    <w:rsid w:val="009D6337"/>
    <w:rsid w:val="009E4572"/>
    <w:rsid w:val="00A01D8A"/>
    <w:rsid w:val="00A14826"/>
    <w:rsid w:val="00A34397"/>
    <w:rsid w:val="00A45647"/>
    <w:rsid w:val="00A50E93"/>
    <w:rsid w:val="00A85F49"/>
    <w:rsid w:val="00A91FBE"/>
    <w:rsid w:val="00AB7D1E"/>
    <w:rsid w:val="00AC1E36"/>
    <w:rsid w:val="00AE581B"/>
    <w:rsid w:val="00AF3E8F"/>
    <w:rsid w:val="00B06756"/>
    <w:rsid w:val="00B15A5A"/>
    <w:rsid w:val="00B32ADB"/>
    <w:rsid w:val="00B375E8"/>
    <w:rsid w:val="00B42E0C"/>
    <w:rsid w:val="00B61012"/>
    <w:rsid w:val="00B66153"/>
    <w:rsid w:val="00B772BF"/>
    <w:rsid w:val="00B9172A"/>
    <w:rsid w:val="00B91955"/>
    <w:rsid w:val="00B95451"/>
    <w:rsid w:val="00BC61D7"/>
    <w:rsid w:val="00BD20E8"/>
    <w:rsid w:val="00BF6B89"/>
    <w:rsid w:val="00C03212"/>
    <w:rsid w:val="00C47604"/>
    <w:rsid w:val="00C518AD"/>
    <w:rsid w:val="00C70E5E"/>
    <w:rsid w:val="00CA1000"/>
    <w:rsid w:val="00CB1710"/>
    <w:rsid w:val="00CB739A"/>
    <w:rsid w:val="00CC59AA"/>
    <w:rsid w:val="00CC6E5C"/>
    <w:rsid w:val="00D10D9A"/>
    <w:rsid w:val="00D15030"/>
    <w:rsid w:val="00D3041F"/>
    <w:rsid w:val="00D30A4F"/>
    <w:rsid w:val="00D36A2E"/>
    <w:rsid w:val="00D440E7"/>
    <w:rsid w:val="00D52C63"/>
    <w:rsid w:val="00D564DD"/>
    <w:rsid w:val="00D5726A"/>
    <w:rsid w:val="00D77534"/>
    <w:rsid w:val="00D833A1"/>
    <w:rsid w:val="00D9195D"/>
    <w:rsid w:val="00D94DAD"/>
    <w:rsid w:val="00DA08B8"/>
    <w:rsid w:val="00DA15F2"/>
    <w:rsid w:val="00DA4BED"/>
    <w:rsid w:val="00DA7C1A"/>
    <w:rsid w:val="00DC0B3E"/>
    <w:rsid w:val="00DC6C01"/>
    <w:rsid w:val="00DC7952"/>
    <w:rsid w:val="00DC796B"/>
    <w:rsid w:val="00DD3A9E"/>
    <w:rsid w:val="00DE2D98"/>
    <w:rsid w:val="00DF2E22"/>
    <w:rsid w:val="00E3121F"/>
    <w:rsid w:val="00E438B3"/>
    <w:rsid w:val="00E50AE0"/>
    <w:rsid w:val="00E54093"/>
    <w:rsid w:val="00E552A5"/>
    <w:rsid w:val="00E62E90"/>
    <w:rsid w:val="00E67834"/>
    <w:rsid w:val="00E714A8"/>
    <w:rsid w:val="00E947EA"/>
    <w:rsid w:val="00EA0946"/>
    <w:rsid w:val="00EA4D25"/>
    <w:rsid w:val="00ED00C0"/>
    <w:rsid w:val="00ED51A2"/>
    <w:rsid w:val="00EF728B"/>
    <w:rsid w:val="00F16D3A"/>
    <w:rsid w:val="00F444D0"/>
    <w:rsid w:val="00F47EA4"/>
    <w:rsid w:val="00F71192"/>
    <w:rsid w:val="00F731CE"/>
    <w:rsid w:val="00F834E9"/>
    <w:rsid w:val="00FA3FEB"/>
    <w:rsid w:val="00FD55AB"/>
    <w:rsid w:val="00FF39C7"/>
    <w:rsid w:val="00FF57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rutiger LT Std 57 Cn" w:eastAsia="Calibri" w:hAnsi="Frutiger LT Std 57 C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F4F"/>
    <w:pPr>
      <w:spacing w:line="276" w:lineRule="auto"/>
      <w:jc w:val="center"/>
    </w:pPr>
    <w:rPr>
      <w:sz w:val="22"/>
      <w:szCs w:val="22"/>
    </w:rPr>
  </w:style>
  <w:style w:type="paragraph" w:styleId="Heading1">
    <w:name w:val="heading 1"/>
    <w:basedOn w:val="Normal"/>
    <w:next w:val="Normal"/>
    <w:link w:val="Heading1Char"/>
    <w:qFormat/>
    <w:rsid w:val="00DA15F2"/>
    <w:pPr>
      <w:keepNext/>
      <w:spacing w:line="240" w:lineRule="auto"/>
      <w:outlineLvl w:val="0"/>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ED1"/>
    <w:pPr>
      <w:tabs>
        <w:tab w:val="center" w:pos="4680"/>
        <w:tab w:val="right" w:pos="9360"/>
      </w:tabs>
      <w:spacing w:line="240" w:lineRule="auto"/>
    </w:pPr>
  </w:style>
  <w:style w:type="character" w:customStyle="1" w:styleId="HeaderChar">
    <w:name w:val="Header Char"/>
    <w:basedOn w:val="DefaultParagraphFont"/>
    <w:link w:val="Header"/>
    <w:uiPriority w:val="99"/>
    <w:rsid w:val="00502ED1"/>
  </w:style>
  <w:style w:type="paragraph" w:styleId="Footer">
    <w:name w:val="footer"/>
    <w:basedOn w:val="Normal"/>
    <w:link w:val="FooterChar"/>
    <w:uiPriority w:val="99"/>
    <w:unhideWhenUsed/>
    <w:rsid w:val="00502ED1"/>
    <w:pPr>
      <w:tabs>
        <w:tab w:val="center" w:pos="4680"/>
        <w:tab w:val="right" w:pos="9360"/>
      </w:tabs>
      <w:spacing w:line="240" w:lineRule="auto"/>
    </w:pPr>
  </w:style>
  <w:style w:type="character" w:customStyle="1" w:styleId="FooterChar">
    <w:name w:val="Footer Char"/>
    <w:basedOn w:val="DefaultParagraphFont"/>
    <w:link w:val="Footer"/>
    <w:uiPriority w:val="99"/>
    <w:rsid w:val="00502ED1"/>
  </w:style>
  <w:style w:type="paragraph" w:styleId="BalloonText">
    <w:name w:val="Balloon Text"/>
    <w:basedOn w:val="Normal"/>
    <w:link w:val="BalloonTextChar"/>
    <w:uiPriority w:val="99"/>
    <w:semiHidden/>
    <w:unhideWhenUsed/>
    <w:rsid w:val="00502E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ED1"/>
    <w:rPr>
      <w:rFonts w:ascii="Tahoma" w:hAnsi="Tahoma" w:cs="Tahoma"/>
      <w:sz w:val="16"/>
      <w:szCs w:val="16"/>
    </w:rPr>
  </w:style>
  <w:style w:type="character" w:customStyle="1" w:styleId="Heading1Char">
    <w:name w:val="Heading 1 Char"/>
    <w:basedOn w:val="DefaultParagraphFont"/>
    <w:link w:val="Heading1"/>
    <w:rsid w:val="00DA15F2"/>
    <w:rPr>
      <w:rFonts w:ascii="Times New Roman" w:eastAsia="Times New Roman" w:hAnsi="Times New Roman"/>
      <w:b/>
      <w:sz w:val="28"/>
    </w:rPr>
  </w:style>
  <w:style w:type="paragraph" w:styleId="PlainText">
    <w:name w:val="Plain Text"/>
    <w:basedOn w:val="Normal"/>
    <w:link w:val="PlainTextChar"/>
    <w:uiPriority w:val="99"/>
    <w:unhideWhenUsed/>
    <w:rsid w:val="00DA15F2"/>
    <w:pPr>
      <w:spacing w:line="240" w:lineRule="auto"/>
      <w:jc w:val="left"/>
    </w:pPr>
    <w:rPr>
      <w:rFonts w:ascii="Century Gothic" w:hAnsi="Century Gothic"/>
      <w:sz w:val="20"/>
      <w:szCs w:val="21"/>
    </w:rPr>
  </w:style>
  <w:style w:type="character" w:customStyle="1" w:styleId="PlainTextChar">
    <w:name w:val="Plain Text Char"/>
    <w:basedOn w:val="DefaultParagraphFont"/>
    <w:link w:val="PlainText"/>
    <w:uiPriority w:val="99"/>
    <w:rsid w:val="00DA15F2"/>
    <w:rPr>
      <w:rFonts w:ascii="Century Gothic" w:hAnsi="Century Gothic"/>
      <w:szCs w:val="21"/>
    </w:rPr>
  </w:style>
</w:styles>
</file>

<file path=word/webSettings.xml><?xml version="1.0" encoding="utf-8"?>
<w:webSettings xmlns:r="http://schemas.openxmlformats.org/officeDocument/2006/relationships" xmlns:w="http://schemas.openxmlformats.org/wordprocessingml/2006/main">
  <w:divs>
    <w:div w:id="221840610">
      <w:bodyDiv w:val="1"/>
      <w:marLeft w:val="0"/>
      <w:marRight w:val="0"/>
      <w:marTop w:val="0"/>
      <w:marBottom w:val="0"/>
      <w:divBdr>
        <w:top w:val="none" w:sz="0" w:space="0" w:color="auto"/>
        <w:left w:val="none" w:sz="0" w:space="0" w:color="auto"/>
        <w:bottom w:val="none" w:sz="0" w:space="0" w:color="auto"/>
        <w:right w:val="none" w:sz="0" w:space="0" w:color="auto"/>
      </w:divBdr>
    </w:div>
    <w:div w:id="562957089">
      <w:bodyDiv w:val="1"/>
      <w:marLeft w:val="0"/>
      <w:marRight w:val="0"/>
      <w:marTop w:val="0"/>
      <w:marBottom w:val="0"/>
      <w:divBdr>
        <w:top w:val="none" w:sz="0" w:space="0" w:color="auto"/>
        <w:left w:val="none" w:sz="0" w:space="0" w:color="auto"/>
        <w:bottom w:val="none" w:sz="0" w:space="0" w:color="auto"/>
        <w:right w:val="none" w:sz="0" w:space="0" w:color="auto"/>
      </w:divBdr>
    </w:div>
    <w:div w:id="1121605925">
      <w:bodyDiv w:val="1"/>
      <w:marLeft w:val="0"/>
      <w:marRight w:val="0"/>
      <w:marTop w:val="0"/>
      <w:marBottom w:val="0"/>
      <w:divBdr>
        <w:top w:val="none" w:sz="0" w:space="0" w:color="auto"/>
        <w:left w:val="none" w:sz="0" w:space="0" w:color="auto"/>
        <w:bottom w:val="none" w:sz="0" w:space="0" w:color="auto"/>
        <w:right w:val="none" w:sz="0" w:space="0" w:color="auto"/>
      </w:divBdr>
    </w:div>
    <w:div w:id="1269850030">
      <w:bodyDiv w:val="1"/>
      <w:marLeft w:val="0"/>
      <w:marRight w:val="0"/>
      <w:marTop w:val="0"/>
      <w:marBottom w:val="0"/>
      <w:divBdr>
        <w:top w:val="none" w:sz="0" w:space="0" w:color="auto"/>
        <w:left w:val="none" w:sz="0" w:space="0" w:color="auto"/>
        <w:bottom w:val="none" w:sz="0" w:space="0" w:color="auto"/>
        <w:right w:val="none" w:sz="0" w:space="0" w:color="auto"/>
      </w:divBdr>
    </w:div>
    <w:div w:id="1279140034">
      <w:bodyDiv w:val="1"/>
      <w:marLeft w:val="0"/>
      <w:marRight w:val="0"/>
      <w:marTop w:val="0"/>
      <w:marBottom w:val="0"/>
      <w:divBdr>
        <w:top w:val="none" w:sz="0" w:space="0" w:color="auto"/>
        <w:left w:val="none" w:sz="0" w:space="0" w:color="auto"/>
        <w:bottom w:val="none" w:sz="0" w:space="0" w:color="auto"/>
        <w:right w:val="none" w:sz="0" w:space="0" w:color="auto"/>
      </w:divBdr>
    </w:div>
    <w:div w:id="1332952868">
      <w:bodyDiv w:val="1"/>
      <w:marLeft w:val="0"/>
      <w:marRight w:val="0"/>
      <w:marTop w:val="0"/>
      <w:marBottom w:val="0"/>
      <w:divBdr>
        <w:top w:val="none" w:sz="0" w:space="0" w:color="auto"/>
        <w:left w:val="none" w:sz="0" w:space="0" w:color="auto"/>
        <w:bottom w:val="none" w:sz="0" w:space="0" w:color="auto"/>
        <w:right w:val="none" w:sz="0" w:space="0" w:color="auto"/>
      </w:divBdr>
    </w:div>
    <w:div w:id="1425152986">
      <w:bodyDiv w:val="1"/>
      <w:marLeft w:val="0"/>
      <w:marRight w:val="0"/>
      <w:marTop w:val="0"/>
      <w:marBottom w:val="0"/>
      <w:divBdr>
        <w:top w:val="none" w:sz="0" w:space="0" w:color="auto"/>
        <w:left w:val="none" w:sz="0" w:space="0" w:color="auto"/>
        <w:bottom w:val="none" w:sz="0" w:space="0" w:color="auto"/>
        <w:right w:val="none" w:sz="0" w:space="0" w:color="auto"/>
      </w:divBdr>
    </w:div>
    <w:div w:id="1471947273">
      <w:bodyDiv w:val="1"/>
      <w:marLeft w:val="0"/>
      <w:marRight w:val="0"/>
      <w:marTop w:val="0"/>
      <w:marBottom w:val="0"/>
      <w:divBdr>
        <w:top w:val="none" w:sz="0" w:space="0" w:color="auto"/>
        <w:left w:val="none" w:sz="0" w:space="0" w:color="auto"/>
        <w:bottom w:val="none" w:sz="0" w:space="0" w:color="auto"/>
        <w:right w:val="none" w:sz="0" w:space="0" w:color="auto"/>
      </w:divBdr>
    </w:div>
    <w:div w:id="187337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3C9A7-F033-457A-A0FD-F67D5F82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karib</cp:lastModifiedBy>
  <cp:revision>4</cp:revision>
  <cp:lastPrinted>2009-10-13T19:07:00Z</cp:lastPrinted>
  <dcterms:created xsi:type="dcterms:W3CDTF">2013-04-15T15:48:00Z</dcterms:created>
  <dcterms:modified xsi:type="dcterms:W3CDTF">2013-04-15T18:52:00Z</dcterms:modified>
</cp:coreProperties>
</file>